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0E" w:rsidRDefault="008D3ADC">
      <w:pPr>
        <w:tabs>
          <w:tab w:val="left" w:pos="7046"/>
        </w:tabs>
        <w:ind w:left="384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n-US"/>
        </w:rPr>
        <w:drawing>
          <wp:inline distT="0" distB="0" distL="0" distR="0">
            <wp:extent cx="1821151" cy="34204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151" cy="34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25775" cy="4084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775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0E" w:rsidRDefault="00C8150E">
      <w:pPr>
        <w:pStyle w:val="Textoindependiente"/>
        <w:spacing w:before="8"/>
        <w:rPr>
          <w:rFonts w:ascii="Times New Roman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2353"/>
        <w:gridCol w:w="1172"/>
        <w:gridCol w:w="3477"/>
        <w:gridCol w:w="1547"/>
      </w:tblGrid>
      <w:tr w:rsidR="00C8150E">
        <w:trPr>
          <w:trHeight w:val="748"/>
        </w:trPr>
        <w:tc>
          <w:tcPr>
            <w:tcW w:w="1426" w:type="dxa"/>
          </w:tcPr>
          <w:p w:rsidR="00C8150E" w:rsidRDefault="008D3ADC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FECHA</w:t>
            </w:r>
          </w:p>
        </w:tc>
        <w:tc>
          <w:tcPr>
            <w:tcW w:w="2353" w:type="dxa"/>
          </w:tcPr>
          <w:p w:rsidR="00C8150E" w:rsidRDefault="008D3ADC">
            <w:pPr>
              <w:pStyle w:val="TableParagraph"/>
              <w:spacing w:before="107"/>
              <w:ind w:left="68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31/01/2024</w:t>
            </w:r>
          </w:p>
        </w:tc>
        <w:tc>
          <w:tcPr>
            <w:tcW w:w="1172" w:type="dxa"/>
          </w:tcPr>
          <w:p w:rsidR="00C8150E" w:rsidRDefault="008D3ADC" w:rsidP="008D3ADC">
            <w:pPr>
              <w:pStyle w:val="TableParagraph"/>
              <w:spacing w:before="116"/>
              <w:ind w:left="194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pacing w:val="-4"/>
                <w:sz w:val="40"/>
              </w:rPr>
              <w:t>2024</w:t>
            </w:r>
          </w:p>
        </w:tc>
        <w:tc>
          <w:tcPr>
            <w:tcW w:w="3477" w:type="dxa"/>
          </w:tcPr>
          <w:p w:rsidR="00C8150E" w:rsidRDefault="008D3ADC">
            <w:pPr>
              <w:pStyle w:val="TableParagraph"/>
              <w:spacing w:before="107" w:line="254" w:lineRule="auto"/>
              <w:ind w:left="669" w:right="639" w:firstLine="283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 xml:space="preserve">COMUNICADO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14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7" w:type="dxa"/>
          </w:tcPr>
          <w:p w:rsidR="00C8150E" w:rsidRDefault="00AA0D6E">
            <w:pPr>
              <w:pStyle w:val="TableParagraph"/>
              <w:spacing w:before="108"/>
              <w:ind w:left="510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pacing w:val="-5"/>
                <w:sz w:val="36"/>
              </w:rPr>
              <w:t>012</w:t>
            </w:r>
            <w:bookmarkStart w:id="0" w:name="_GoBack"/>
            <w:bookmarkEnd w:id="0"/>
          </w:p>
        </w:tc>
      </w:tr>
      <w:tr w:rsidR="00C8150E">
        <w:trPr>
          <w:trHeight w:val="479"/>
        </w:trPr>
        <w:tc>
          <w:tcPr>
            <w:tcW w:w="1426" w:type="dxa"/>
          </w:tcPr>
          <w:p w:rsidR="00C8150E" w:rsidRDefault="008D3ADC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NIVEL</w:t>
            </w:r>
          </w:p>
        </w:tc>
        <w:tc>
          <w:tcPr>
            <w:tcW w:w="8549" w:type="dxa"/>
            <w:gridSpan w:val="4"/>
          </w:tcPr>
          <w:p w:rsidR="00C8150E" w:rsidRDefault="008D3ADC">
            <w:pPr>
              <w:pStyle w:val="TableParagraph"/>
              <w:spacing w:before="110"/>
              <w:ind w:left="237"/>
            </w:pPr>
            <w:r>
              <w:t>Todos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9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modalidades</w:t>
            </w:r>
          </w:p>
        </w:tc>
      </w:tr>
      <w:tr w:rsidR="00C8150E">
        <w:trPr>
          <w:trHeight w:val="479"/>
        </w:trPr>
        <w:tc>
          <w:tcPr>
            <w:tcW w:w="1426" w:type="dxa"/>
          </w:tcPr>
          <w:p w:rsidR="00C8150E" w:rsidRDefault="008D3ADC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EMITE</w:t>
            </w:r>
          </w:p>
        </w:tc>
        <w:tc>
          <w:tcPr>
            <w:tcW w:w="8549" w:type="dxa"/>
            <w:gridSpan w:val="4"/>
          </w:tcPr>
          <w:p w:rsidR="00C8150E" w:rsidRDefault="008D3ADC">
            <w:pPr>
              <w:pStyle w:val="TableParagraph"/>
              <w:spacing w:before="110"/>
            </w:pPr>
            <w:r>
              <w:t>Consejo</w:t>
            </w:r>
            <w:r>
              <w:rPr>
                <w:spacing w:val="-2"/>
              </w:rPr>
              <w:t xml:space="preserve"> Escolar</w:t>
            </w:r>
          </w:p>
        </w:tc>
      </w:tr>
      <w:tr w:rsidR="00C8150E">
        <w:trPr>
          <w:trHeight w:val="479"/>
        </w:trPr>
        <w:tc>
          <w:tcPr>
            <w:tcW w:w="1426" w:type="dxa"/>
          </w:tcPr>
          <w:p w:rsidR="00C8150E" w:rsidRDefault="008D3ADC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pacing w:val="-2"/>
              </w:rPr>
              <w:t>DESTINO</w:t>
            </w:r>
          </w:p>
        </w:tc>
        <w:tc>
          <w:tcPr>
            <w:tcW w:w="8549" w:type="dxa"/>
            <w:gridSpan w:val="4"/>
          </w:tcPr>
          <w:p w:rsidR="00C8150E" w:rsidRDefault="008D3ADC">
            <w:pPr>
              <w:pStyle w:val="TableParagraph"/>
              <w:spacing w:before="105"/>
              <w:ind w:left="256"/>
            </w:pPr>
            <w:r>
              <w:t>Equipos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directivos</w:t>
            </w:r>
          </w:p>
        </w:tc>
      </w:tr>
      <w:tr w:rsidR="00C8150E">
        <w:trPr>
          <w:trHeight w:val="570"/>
        </w:trPr>
        <w:tc>
          <w:tcPr>
            <w:tcW w:w="1426" w:type="dxa"/>
          </w:tcPr>
          <w:p w:rsidR="00C8150E" w:rsidRDefault="00C8150E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49" w:type="dxa"/>
            <w:gridSpan w:val="4"/>
          </w:tcPr>
          <w:p w:rsidR="00C8150E" w:rsidRDefault="008D3ADC" w:rsidP="008D3ADC">
            <w:pPr>
              <w:pStyle w:val="TableParagraph"/>
              <w:spacing w:before="52"/>
              <w:ind w:left="26"/>
              <w:jc w:val="center"/>
            </w:pPr>
            <w:r>
              <w:t>ENTREGA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CONTRALOR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ENERO</w:t>
            </w:r>
          </w:p>
        </w:tc>
      </w:tr>
    </w:tbl>
    <w:p w:rsidR="00C8150E" w:rsidRDefault="00C8150E">
      <w:pPr>
        <w:pStyle w:val="Textoindependiente"/>
        <w:rPr>
          <w:rFonts w:ascii="Times New Roman"/>
        </w:rPr>
      </w:pPr>
    </w:p>
    <w:p w:rsidR="00C8150E" w:rsidRDefault="00C8150E">
      <w:pPr>
        <w:pStyle w:val="Textoindependiente"/>
        <w:spacing w:before="221"/>
        <w:rPr>
          <w:rFonts w:ascii="Times New Roman"/>
        </w:rPr>
      </w:pPr>
    </w:p>
    <w:p w:rsidR="00C8150E" w:rsidRDefault="008D3ADC">
      <w:pPr>
        <w:pStyle w:val="Textoindependiente"/>
        <w:spacing w:before="1"/>
        <w:ind w:left="839"/>
        <w:jc w:val="both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rPr>
          <w:spacing w:val="-2"/>
        </w:rPr>
        <w:t>directivos:</w:t>
      </w:r>
    </w:p>
    <w:p w:rsidR="00C8150E" w:rsidRDefault="008D3ADC">
      <w:pPr>
        <w:pStyle w:val="Textoindependiente"/>
        <w:spacing w:before="176" w:line="357" w:lineRule="auto"/>
        <w:ind w:left="839" w:right="853"/>
        <w:jc w:val="both"/>
      </w:pPr>
      <w:r>
        <w:t xml:space="preserve">Las novedades de contralor formato papel (SOLO ALTAS MENSUALIZADAS Y OFICINAS) deberán ser enviadas con la documentación correspondiente al correo </w:t>
      </w:r>
      <w:hyperlink r:id="rId6">
        <w:r>
          <w:rPr>
            <w:color w:val="0462C1"/>
            <w:u w:val="single" w:color="0462C1"/>
          </w:rPr>
          <w:t>ce069@abc.gob.ar</w:t>
        </w:r>
      </w:hyperlink>
      <w:r>
        <w:rPr>
          <w:color w:val="0462C1"/>
        </w:rPr>
        <w:t xml:space="preserve"> </w:t>
      </w:r>
      <w:r>
        <w:rPr>
          <w:rFonts w:ascii="Arial" w:hAnsi="Arial"/>
          <w:b/>
        </w:rPr>
        <w:t xml:space="preserve">EL DÍA 1º DE FEBRERO </w:t>
      </w:r>
      <w:r>
        <w:t>(hasta las 13 Hs y en un solo PDF. Sin excepción) firmado y escaneado.</w:t>
      </w:r>
    </w:p>
    <w:p w:rsidR="00C8150E" w:rsidRDefault="008D3ADC">
      <w:pPr>
        <w:pStyle w:val="Textoindependiente"/>
        <w:spacing w:before="14"/>
        <w:ind w:left="839"/>
        <w:jc w:val="both"/>
      </w:pPr>
      <w:r>
        <w:t>Se</w:t>
      </w:r>
      <w:r>
        <w:rPr>
          <w:spacing w:val="-9"/>
        </w:rPr>
        <w:t xml:space="preserve"> </w:t>
      </w:r>
      <w:r>
        <w:t>solicita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enviar</w:t>
      </w:r>
      <w:r>
        <w:rPr>
          <w:spacing w:val="-9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contralor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rPr>
          <w:spacing w:val="-2"/>
        </w:rPr>
        <w:t>clara.</w:t>
      </w:r>
    </w:p>
    <w:p w:rsidR="00C8150E" w:rsidRDefault="00C8150E">
      <w:pPr>
        <w:pStyle w:val="Textoindependiente"/>
        <w:rPr>
          <w:sz w:val="20"/>
        </w:rPr>
      </w:pPr>
    </w:p>
    <w:p w:rsidR="00C8150E" w:rsidRDefault="00C8150E">
      <w:pPr>
        <w:pStyle w:val="Textoindependiente"/>
        <w:rPr>
          <w:sz w:val="20"/>
        </w:rPr>
      </w:pPr>
    </w:p>
    <w:p w:rsidR="00C8150E" w:rsidRDefault="00C8150E">
      <w:pPr>
        <w:pStyle w:val="Textoindependiente"/>
        <w:spacing w:before="181"/>
        <w:rPr>
          <w:sz w:val="20"/>
        </w:rPr>
      </w:pPr>
    </w:p>
    <w:p w:rsidR="00C8150E" w:rsidRDefault="00C8150E">
      <w:pPr>
        <w:rPr>
          <w:sz w:val="20"/>
        </w:rPr>
        <w:sectPr w:rsidR="00C8150E">
          <w:type w:val="continuous"/>
          <w:pgSz w:w="11910" w:h="16840"/>
          <w:pgMar w:top="1280" w:right="840" w:bottom="280" w:left="860" w:header="720" w:footer="720" w:gutter="0"/>
          <w:cols w:space="720"/>
        </w:sectPr>
      </w:pPr>
    </w:p>
    <w:p w:rsidR="00C8150E" w:rsidRDefault="008D3ADC">
      <w:pPr>
        <w:spacing w:before="92"/>
        <w:ind w:left="839"/>
        <w:rPr>
          <w:sz w:val="24"/>
        </w:rPr>
      </w:pPr>
      <w:r>
        <w:rPr>
          <w:sz w:val="24"/>
        </w:rPr>
        <w:lastRenderedPageBreak/>
        <w:t>San</w:t>
      </w:r>
      <w:r>
        <w:rPr>
          <w:spacing w:val="-2"/>
          <w:sz w:val="24"/>
        </w:rPr>
        <w:t xml:space="preserve"> </w:t>
      </w:r>
      <w:r>
        <w:rPr>
          <w:sz w:val="24"/>
        </w:rPr>
        <w:t>Justo,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31 de </w:t>
      </w:r>
      <w:r w:rsidR="00057A3E">
        <w:rPr>
          <w:sz w:val="24"/>
        </w:rPr>
        <w:t>enero</w:t>
      </w:r>
      <w:r>
        <w:rPr>
          <w:sz w:val="24"/>
        </w:rPr>
        <w:t xml:space="preserve"> de 2024</w:t>
      </w:r>
    </w:p>
    <w:p w:rsidR="00C8150E" w:rsidRDefault="008D3ADC">
      <w:r>
        <w:br w:type="column"/>
      </w:r>
    </w:p>
    <w:p w:rsidR="00C8150E" w:rsidRDefault="00C8150E">
      <w:pPr>
        <w:pStyle w:val="Textoindependiente"/>
        <w:spacing w:before="53"/>
        <w:rPr>
          <w:sz w:val="22"/>
        </w:rPr>
      </w:pPr>
    </w:p>
    <w:p w:rsidR="00C8150E" w:rsidRDefault="008D3ADC">
      <w:pPr>
        <w:spacing w:line="237" w:lineRule="auto"/>
        <w:ind w:left="839" w:right="151" w:firstLine="1166"/>
      </w:pPr>
      <w:r>
        <w:t>Alejandro Fabio Sosa Presidente</w:t>
      </w:r>
      <w:r>
        <w:rPr>
          <w:spacing w:val="-6"/>
        </w:rPr>
        <w:t xml:space="preserve"> </w:t>
      </w:r>
      <w:r>
        <w:t>Consejo</w:t>
      </w:r>
      <w:r>
        <w:rPr>
          <w:spacing w:val="-9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Matanza</w:t>
      </w:r>
    </w:p>
    <w:sectPr w:rsidR="00C8150E">
      <w:type w:val="continuous"/>
      <w:pgSz w:w="11910" w:h="16840"/>
      <w:pgMar w:top="1280" w:right="840" w:bottom="280" w:left="860" w:header="720" w:footer="720" w:gutter="0"/>
      <w:cols w:num="2" w:space="720" w:equalWidth="0">
        <w:col w:w="4725" w:space="260"/>
        <w:col w:w="52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0E"/>
    <w:rsid w:val="00057A3E"/>
    <w:rsid w:val="008D3ADC"/>
    <w:rsid w:val="00AA0D6E"/>
    <w:rsid w:val="00C8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923B"/>
  <w15:docId w15:val="{264E9766-6C28-41E2-8A97-D349830B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2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069@abc.gob.a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EXO S.A.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aux5</dc:creator>
  <cp:lastModifiedBy>PC</cp:lastModifiedBy>
  <cp:revision>3</cp:revision>
  <dcterms:created xsi:type="dcterms:W3CDTF">2024-01-31T12:37:00Z</dcterms:created>
  <dcterms:modified xsi:type="dcterms:W3CDTF">2024-01-31T14:31:00Z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www.ilovepdf.com</vt:lpwstr>
  </property>
</Properties>
</file>